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900" w:rsidRDefault="000E5486">
      <w:pPr>
        <w:pStyle w:val="berschrift2"/>
      </w:pPr>
      <w:bookmarkStart w:id="0" w:name="_GoBack"/>
      <w:bookmarkEnd w:id="0"/>
      <w:r>
        <w:t>Please use original, officially headed paper of end-user</w:t>
      </w:r>
    </w:p>
    <w:p w:rsidR="00ED4900" w:rsidRDefault="00ED4900">
      <w:pPr>
        <w:pStyle w:val="Standard"/>
        <w:jc w:val="both"/>
        <w:rPr>
          <w:rFonts w:cs="Arial"/>
          <w:sz w:val="24"/>
          <w:szCs w:val="24"/>
          <w:lang w:val="en-US"/>
        </w:rPr>
      </w:pPr>
    </w:p>
    <w:p w:rsidR="00ED4900" w:rsidRDefault="00ED4900">
      <w:pPr>
        <w:pStyle w:val="Standard"/>
        <w:jc w:val="both"/>
        <w:rPr>
          <w:rFonts w:cs="Arial"/>
          <w:sz w:val="24"/>
          <w:szCs w:val="24"/>
          <w:lang w:val="en-US"/>
        </w:rPr>
      </w:pPr>
    </w:p>
    <w:p w:rsidR="00ED4900" w:rsidRDefault="000E5486">
      <w:pPr>
        <w:pStyle w:val="Standard"/>
        <w:jc w:val="center"/>
        <w:rPr>
          <w:rFonts w:cs="Arial"/>
          <w:b/>
          <w:smallCaps/>
          <w:sz w:val="24"/>
          <w:szCs w:val="24"/>
          <w:lang w:val="en-US"/>
        </w:rPr>
      </w:pPr>
      <w:r>
        <w:rPr>
          <w:rFonts w:cs="Arial"/>
          <w:b/>
          <w:smallCaps/>
          <w:sz w:val="24"/>
          <w:szCs w:val="24"/>
          <w:lang w:val="en-US"/>
        </w:rPr>
        <w:t>END-USE CERTIFICATE (EUC)</w:t>
      </w:r>
    </w:p>
    <w:p w:rsidR="00ED4900" w:rsidRDefault="000E5486">
      <w:pPr>
        <w:pStyle w:val="berschrift3"/>
      </w:pPr>
      <w:r>
        <w:t>for presentation to the Export Control Authorities</w:t>
      </w:r>
    </w:p>
    <w:p w:rsidR="00ED4900" w:rsidRDefault="000E5486">
      <w:pPr>
        <w:pStyle w:val="berschrift3"/>
      </w:pPr>
      <w:r>
        <w:t>of the Federal Republic of Germany</w:t>
      </w:r>
    </w:p>
    <w:p w:rsidR="00ED4900" w:rsidRDefault="00ED4900">
      <w:pPr>
        <w:pStyle w:val="Standard"/>
        <w:jc w:val="both"/>
        <w:rPr>
          <w:rFonts w:cs="Arial"/>
          <w:b/>
          <w:sz w:val="24"/>
          <w:szCs w:val="24"/>
          <w:lang w:val="en-US"/>
        </w:rPr>
      </w:pPr>
    </w:p>
    <w:p w:rsidR="00ED4900" w:rsidRDefault="00ED4900">
      <w:pPr>
        <w:pStyle w:val="Standard"/>
        <w:jc w:val="both"/>
        <w:rPr>
          <w:rFonts w:cs="Arial"/>
          <w:b/>
          <w:sz w:val="24"/>
          <w:szCs w:val="24"/>
          <w:lang w:val="en-US"/>
        </w:rPr>
      </w:pPr>
    </w:p>
    <w:p w:rsidR="00ED4900" w:rsidRDefault="000E5486">
      <w:pPr>
        <w:pStyle w:val="Standard"/>
        <w:jc w:val="both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Section A –</w:t>
      </w:r>
      <w:r>
        <w:rPr>
          <w:rFonts w:cs="Arial"/>
          <w:b/>
          <w:sz w:val="24"/>
          <w:szCs w:val="24"/>
          <w:lang w:val="en-US"/>
        </w:rPr>
        <w:t xml:space="preserve"> Parties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ED4900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0" w:rsidRDefault="000E5486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Consignee (name, address, contact details and website in block letters)</w:t>
            </w: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D4900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0" w:rsidRDefault="000E5486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End-user (name, address, contact details and website in block letters) if different from consignee</w:t>
            </w: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D4900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0" w:rsidRDefault="000E5486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Supplier (name, address, contact details and website in block letters)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:rsidR="00ED4900" w:rsidRDefault="00ED4900">
      <w:pPr>
        <w:pStyle w:val="Standard"/>
        <w:jc w:val="both"/>
        <w:rPr>
          <w:rFonts w:cs="Arial"/>
          <w:sz w:val="24"/>
          <w:szCs w:val="24"/>
          <w:lang w:val="en-US"/>
        </w:rPr>
      </w:pPr>
    </w:p>
    <w:p w:rsidR="00ED4900" w:rsidRDefault="00ED4900">
      <w:pPr>
        <w:pStyle w:val="Standard"/>
        <w:jc w:val="both"/>
        <w:rPr>
          <w:rFonts w:cs="Arial"/>
          <w:sz w:val="24"/>
          <w:szCs w:val="24"/>
          <w:lang w:val="en-US"/>
        </w:rPr>
      </w:pPr>
    </w:p>
    <w:p w:rsidR="00ED4900" w:rsidRDefault="000E5486">
      <w:pPr>
        <w:pStyle w:val="Standard"/>
        <w:jc w:val="both"/>
      </w:pPr>
      <w:r>
        <w:rPr>
          <w:rStyle w:val="Absatz-Standardschriftart"/>
          <w:rFonts w:cs="Arial"/>
          <w:b/>
          <w:sz w:val="24"/>
          <w:szCs w:val="24"/>
          <w:lang w:val="en-US"/>
        </w:rPr>
        <w:t>Section B – Items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ED4900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0" w:rsidRDefault="000E5486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Description of items (goods, software or technology)</w:t>
            </w: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D4900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0" w:rsidRDefault="000E5486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Quantity/Weight (not applicable in case of technology transfer)</w:t>
            </w: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D4900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0" w:rsidRDefault="000E5486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Value (EUR) (for technology only if available)</w:t>
            </w: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:rsidR="00ED4900" w:rsidRDefault="00ED4900">
      <w:pPr>
        <w:pStyle w:val="Standard"/>
        <w:jc w:val="both"/>
        <w:rPr>
          <w:rFonts w:cs="Arial"/>
          <w:sz w:val="24"/>
          <w:szCs w:val="24"/>
          <w:lang w:val="en-US"/>
        </w:rPr>
      </w:pPr>
    </w:p>
    <w:p w:rsidR="00ED4900" w:rsidRDefault="00ED4900">
      <w:pPr>
        <w:pStyle w:val="Standard"/>
        <w:jc w:val="both"/>
        <w:rPr>
          <w:rFonts w:cs="Arial"/>
          <w:sz w:val="24"/>
          <w:szCs w:val="24"/>
          <w:lang w:val="en-US"/>
        </w:rPr>
      </w:pPr>
    </w:p>
    <w:p w:rsidR="00ED4900" w:rsidRDefault="000E5486">
      <w:pPr>
        <w:pStyle w:val="Standard"/>
        <w:jc w:val="both"/>
      </w:pPr>
      <w:r>
        <w:rPr>
          <w:rStyle w:val="Absatz-Standardschriftart"/>
          <w:rFonts w:cs="Arial"/>
          <w:b/>
          <w:sz w:val="24"/>
          <w:szCs w:val="24"/>
          <w:lang w:val="en-US"/>
        </w:rPr>
        <w:t>Section C – Final destination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ED4900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0" w:rsidRDefault="000E5486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Country and physical </w:t>
            </w:r>
            <w:r>
              <w:rPr>
                <w:rFonts w:cs="Arial"/>
                <w:sz w:val="20"/>
                <w:lang w:val="en-US"/>
              </w:rPr>
              <w:t>address</w:t>
            </w: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:rsidR="00ED4900" w:rsidRDefault="00ED4900">
      <w:pPr>
        <w:pStyle w:val="berschrift1"/>
      </w:pPr>
    </w:p>
    <w:p w:rsidR="00ED4900" w:rsidRDefault="00ED4900">
      <w:pPr>
        <w:pStyle w:val="Standard"/>
        <w:rPr>
          <w:lang w:val="en-US"/>
        </w:rPr>
      </w:pPr>
    </w:p>
    <w:p w:rsidR="00ED4900" w:rsidRDefault="000E5486">
      <w:pPr>
        <w:pStyle w:val="berschrift1"/>
      </w:pPr>
      <w:r>
        <w:t>Section D – End-use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ED4900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0" w:rsidRDefault="000E5486">
            <w:pPr>
              <w:pStyle w:val="Standard"/>
              <w:jc w:val="both"/>
            </w:pPr>
            <w:r>
              <w:rPr>
                <w:rStyle w:val="Absatz-Standardschriftart"/>
                <w:rFonts w:cs="Arial"/>
                <w:sz w:val="20"/>
                <w:lang w:val="en-US"/>
              </w:rPr>
              <w:t>Intended end-use of items (</w:t>
            </w:r>
            <w:r>
              <w:rPr>
                <w:rStyle w:val="Absatz-Standardschriftart"/>
                <w:rFonts w:cs="Arial"/>
                <w:b/>
                <w:sz w:val="20"/>
                <w:lang w:val="en-US"/>
              </w:rPr>
              <w:t>section B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>)</w:t>
            </w: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ED4900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0" w:rsidRDefault="000E5486">
            <w:pPr>
              <w:pStyle w:val="Textkrper"/>
              <w:tabs>
                <w:tab w:val="left" w:pos="8647"/>
              </w:tabs>
              <w:spacing w:line="240" w:lineRule="auto"/>
            </w:pPr>
            <w:r>
              <w:rPr>
                <w:rStyle w:val="Absatz-Standardschriftart"/>
                <w:sz w:val="20"/>
                <w:szCs w:val="20"/>
              </w:rPr>
              <w:t>We (I) certify that the items (</w:t>
            </w:r>
            <w:r>
              <w:rPr>
                <w:rStyle w:val="Absatz-Standardschriftart"/>
                <w:b/>
                <w:sz w:val="20"/>
                <w:szCs w:val="20"/>
              </w:rPr>
              <w:t>section B</w:t>
            </w:r>
            <w:r>
              <w:rPr>
                <w:rStyle w:val="Absatz-Standardschriftart"/>
                <w:sz w:val="20"/>
                <w:szCs w:val="20"/>
              </w:rPr>
              <w:t xml:space="preserve">) and any replica thereof (in case of technology also goods derived from derived goods of the items) </w:t>
            </w:r>
            <w:r>
              <w:rPr>
                <w:rStyle w:val="Absatz-Standardschriftart"/>
                <w:b/>
                <w:sz w:val="20"/>
                <w:szCs w:val="20"/>
              </w:rPr>
              <w:t>will not be used</w:t>
            </w:r>
            <w:r>
              <w:rPr>
                <w:rStyle w:val="Absatz-Standardschriftart"/>
                <w:sz w:val="20"/>
                <w:szCs w:val="20"/>
              </w:rPr>
              <w:t>, in their entirety or in</w:t>
            </w:r>
            <w:r>
              <w:rPr>
                <w:rStyle w:val="Absatz-Standardschriftart"/>
                <w:sz w:val="20"/>
                <w:szCs w:val="20"/>
              </w:rPr>
              <w:t xml:space="preserve"> part, in connection with</w:t>
            </w:r>
          </w:p>
          <w:p w:rsidR="00ED4900" w:rsidRDefault="000E5486">
            <w:pPr>
              <w:pStyle w:val="Textkrper"/>
              <w:numPr>
                <w:ilvl w:val="0"/>
                <w:numId w:val="1"/>
              </w:numPr>
              <w:tabs>
                <w:tab w:val="left" w:pos="8647"/>
              </w:tabs>
              <w:spacing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development, production, handling, operation, maintenance, storage, detection, identification or dissemination of chemical, biological, radiological or nuclear weapons / other explosive devices or the development, production, </w:t>
            </w:r>
            <w:r>
              <w:rPr>
                <w:sz w:val="20"/>
                <w:szCs w:val="20"/>
              </w:rPr>
              <w:t>maintenance or storage of missiles / other systems capable of delivering such weapons, or</w:t>
            </w:r>
          </w:p>
          <w:p w:rsidR="00ED4900" w:rsidRDefault="000E5486">
            <w:pPr>
              <w:pStyle w:val="Textkrper"/>
              <w:numPr>
                <w:ilvl w:val="0"/>
                <w:numId w:val="1"/>
              </w:numPr>
              <w:tabs>
                <w:tab w:val="left" w:pos="8647"/>
              </w:tabs>
              <w:spacing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development, production, handling, operation, maintenance or storage of cluster munitions or anti-personnel mines or</w:t>
            </w:r>
          </w:p>
          <w:p w:rsidR="00ED4900" w:rsidRDefault="000E5486">
            <w:pPr>
              <w:pStyle w:val="Textkrper"/>
              <w:numPr>
                <w:ilvl w:val="0"/>
                <w:numId w:val="1"/>
              </w:numPr>
              <w:tabs>
                <w:tab w:val="left" w:pos="8647"/>
              </w:tabs>
              <w:spacing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rights violations.</w:t>
            </w:r>
          </w:p>
          <w:p w:rsidR="00ED4900" w:rsidRDefault="000E5486">
            <w:pPr>
              <w:pStyle w:val="Textkrper"/>
              <w:jc w:val="right"/>
            </w:pPr>
            <w:r>
              <w:rPr>
                <w:rStyle w:val="Absatz-Standardschriftart"/>
                <w:sz w:val="20"/>
                <w:szCs w:val="20"/>
              </w:rPr>
              <w:t xml:space="preserve">Yes </w:t>
            </w:r>
            <w:r>
              <w:rPr>
                <w:rStyle w:val="Absatz-Standardschriftart"/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Style w:val="Absatz-Standardschriftart"/>
                <w:sz w:val="20"/>
                <w:szCs w:val="20"/>
              </w:rPr>
              <w:t xml:space="preserve"> No </w:t>
            </w:r>
            <w:r>
              <w:rPr>
                <w:rStyle w:val="Absatz-Standardschriftart"/>
                <w:rFonts w:ascii="Wingdings" w:eastAsia="Wingdings" w:hAnsi="Wingdings" w:cs="Wingdings"/>
                <w:sz w:val="20"/>
                <w:szCs w:val="20"/>
              </w:rPr>
              <w:t></w:t>
            </w:r>
          </w:p>
          <w:p w:rsidR="00ED4900" w:rsidRDefault="000E5486">
            <w:pPr>
              <w:pStyle w:val="Standard"/>
              <w:tabs>
                <w:tab w:val="left" w:pos="426"/>
              </w:tabs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The end-u</w:t>
            </w:r>
            <w:r>
              <w:rPr>
                <w:rFonts w:cs="Arial"/>
                <w:sz w:val="20"/>
                <w:lang w:val="en-US"/>
              </w:rPr>
              <w:t>ser is part of armed forces or internal security forces.</w:t>
            </w:r>
          </w:p>
          <w:p w:rsidR="00ED4900" w:rsidRDefault="000E5486">
            <w:pPr>
              <w:pStyle w:val="Standard"/>
              <w:tabs>
                <w:tab w:val="left" w:pos="426"/>
              </w:tabs>
              <w:jc w:val="right"/>
            </w:pP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Yes </w:t>
            </w:r>
            <w:r>
              <w:rPr>
                <w:rStyle w:val="Absatz-Standardschriftart"/>
                <w:rFonts w:ascii="Wingdings" w:eastAsia="Wingdings" w:hAnsi="Wingdings" w:cs="Wingdings"/>
                <w:sz w:val="20"/>
                <w:lang w:val="en-US"/>
              </w:rPr>
              <w:t>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 No </w:t>
            </w:r>
            <w:r>
              <w:rPr>
                <w:rStyle w:val="Absatz-Standardschriftart"/>
                <w:rFonts w:ascii="Wingdings" w:eastAsia="Wingdings" w:hAnsi="Wingdings" w:cs="Wingdings"/>
                <w:sz w:val="20"/>
                <w:lang w:val="en-US"/>
              </w:rPr>
              <w:t></w:t>
            </w:r>
          </w:p>
          <w:p w:rsidR="00ED4900" w:rsidRDefault="000E5486">
            <w:pPr>
              <w:pStyle w:val="Textkrper2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above-mentioned items and any replica thereof (in case of technology also goods derived from derived goods of the items) will be used for civil purposes only.</w:t>
            </w:r>
          </w:p>
          <w:p w:rsidR="00ED4900" w:rsidRDefault="000E5486">
            <w:pPr>
              <w:pStyle w:val="Standard"/>
              <w:tabs>
                <w:tab w:val="left" w:pos="426"/>
              </w:tabs>
              <w:jc w:val="right"/>
            </w:pP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Yes </w:t>
            </w:r>
            <w:r>
              <w:rPr>
                <w:rStyle w:val="Absatz-Standardschriftart"/>
                <w:rFonts w:ascii="Wingdings" w:eastAsia="Wingdings" w:hAnsi="Wingdings" w:cs="Wingdings"/>
                <w:sz w:val="20"/>
                <w:lang w:val="en-US"/>
              </w:rPr>
              <w:t>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 No </w:t>
            </w:r>
            <w:r>
              <w:rPr>
                <w:rStyle w:val="Absatz-Standardschriftart"/>
                <w:rFonts w:ascii="Wingdings" w:eastAsia="Wingdings" w:hAnsi="Wingdings" w:cs="Wingdings"/>
                <w:sz w:val="20"/>
                <w:lang w:val="en-US"/>
              </w:rPr>
              <w:t></w:t>
            </w:r>
          </w:p>
        </w:tc>
      </w:tr>
    </w:tbl>
    <w:p w:rsidR="00ED4900" w:rsidRDefault="00ED4900">
      <w:pPr>
        <w:pStyle w:val="Standard"/>
        <w:jc w:val="both"/>
        <w:rPr>
          <w:rFonts w:cs="Arial"/>
          <w:b/>
          <w:sz w:val="24"/>
          <w:szCs w:val="24"/>
          <w:lang w:val="en-US"/>
        </w:rPr>
      </w:pPr>
    </w:p>
    <w:p w:rsidR="00ED4900" w:rsidRDefault="000E5486">
      <w:pPr>
        <w:pStyle w:val="Textkrper-Zeileneinzug"/>
      </w:pPr>
      <w:r>
        <w:t xml:space="preserve">Section E – </w:t>
      </w:r>
      <w:r>
        <w:t>Declaration of commitment with regard to goods and software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ED4900">
        <w:tblPrEx>
          <w:tblCellMar>
            <w:top w:w="0" w:type="dxa"/>
            <w:bottom w:w="0" w:type="dxa"/>
          </w:tblCellMar>
        </w:tblPrEx>
        <w:tc>
          <w:tcPr>
            <w:tcW w:w="974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0" w:rsidRDefault="000E5486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 accordance with the regulations of the Federal Republic of Germany which state that granting of an export license is dependent on the presentation of an EUC, we (I) certify that</w:t>
            </w: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jc w:val="both"/>
            </w:pPr>
            <w:r>
              <w:rPr>
                <w:rStyle w:val="Absatz-Standardschriftart"/>
                <w:rFonts w:cs="Arial"/>
                <w:sz w:val="20"/>
                <w:lang w:val="en-US"/>
              </w:rPr>
              <w:t>we (I) are (am)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 the final end-user of the items specified in </w:t>
            </w:r>
            <w:r>
              <w:rPr>
                <w:rStyle w:val="Absatz-Standardschriftart"/>
                <w:rFonts w:cs="Arial"/>
                <w:b/>
                <w:sz w:val="20"/>
                <w:lang w:val="en-US"/>
              </w:rPr>
              <w:t xml:space="preserve">section B 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>and any replica thereof.</w:t>
            </w: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we (I) will provide the Federal Office for Economic Affairs and Export Control (BAFA) of the Federal Republic of Germany with a delivery statement upon its request.</w:t>
            </w: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jc w:val="both"/>
            </w:pP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the items 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and any replica thereof will only be used for the purpose specified in </w:t>
            </w:r>
            <w:r>
              <w:rPr>
                <w:rStyle w:val="Absatz-Standardschriftart"/>
                <w:rFonts w:cs="Arial"/>
                <w:b/>
                <w:sz w:val="20"/>
                <w:lang w:val="en-US"/>
              </w:rPr>
              <w:t>section D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>.</w:t>
            </w: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the items and any replica thereof will remain in country</w:t>
            </w:r>
          </w:p>
          <w:p w:rsidR="00ED4900" w:rsidRDefault="00ED4900">
            <w:pPr>
              <w:pStyle w:val="Listenabsatz"/>
              <w:ind w:left="142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Listenabsatz"/>
              <w:ind w:left="142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0E5486">
            <w:pPr>
              <w:pStyle w:val="Listenabsatz"/>
              <w:ind w:left="142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__________________________________________________</w:t>
            </w:r>
          </w:p>
          <w:p w:rsidR="00ED4900" w:rsidRDefault="000E5486">
            <w:pPr>
              <w:pStyle w:val="Listenabsatz"/>
              <w:ind w:left="142"/>
              <w:jc w:val="both"/>
            </w:pPr>
            <w:r>
              <w:rPr>
                <w:rStyle w:val="Absatz-Standardschriftart"/>
                <w:rFonts w:cs="Arial"/>
                <w:b/>
                <w:sz w:val="20"/>
                <w:lang w:val="en-US"/>
              </w:rPr>
              <w:t>or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, consistent with the issued authorization, will only be 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>re-exported (e.g. after incorporation) to country</w:t>
            </w:r>
          </w:p>
          <w:p w:rsidR="00ED4900" w:rsidRDefault="00ED4900">
            <w:pPr>
              <w:pStyle w:val="Listenabsatz"/>
              <w:ind w:left="142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Listenabsatz"/>
              <w:ind w:left="142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0E5486">
            <w:pPr>
              <w:pStyle w:val="Listenabsatz"/>
              <w:ind w:left="142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__________________________________________________ .</w:t>
            </w:r>
          </w:p>
          <w:p w:rsidR="00ED4900" w:rsidRDefault="00ED4900">
            <w:pPr>
              <w:pStyle w:val="Listenabsatz"/>
              <w:ind w:left="142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we (I) will neither re-export the items nor export any replica thereof to other third countries without the prior consent of BAFA. </w:t>
            </w: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we (I) certify not</w:t>
            </w:r>
            <w:r>
              <w:rPr>
                <w:rFonts w:cs="Arial"/>
                <w:sz w:val="20"/>
                <w:lang w:val="en-US"/>
              </w:rPr>
              <w:t xml:space="preserve"> to re-export the items and any replica thereof to third countries without prior consent of the export control authority of our (my) country.</w:t>
            </w: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the items and any replica thereof will not be re-exported/exported or otherwise nationally or internationally re-s</w:t>
            </w:r>
            <w:r>
              <w:rPr>
                <w:rFonts w:cs="Arial"/>
                <w:sz w:val="20"/>
                <w:lang w:val="en-US"/>
              </w:rPr>
              <w:t xml:space="preserve">old or transferred to a destination subject to UN, EU or OSCE embargo where that act would be in breach of the terms of that embargo. </w:t>
            </w: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tbl>
            <w:tblPr>
              <w:tblW w:w="978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05"/>
              <w:gridCol w:w="5176"/>
            </w:tblGrid>
            <w:tr w:rsidR="00ED49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0E5486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br/>
                  </w:r>
                  <w:r>
                    <w:rPr>
                      <w:rFonts w:cs="Arial"/>
                      <w:sz w:val="20"/>
                      <w:lang w:val="en-US"/>
                    </w:rPr>
                    <w:t>________________________________</w:t>
                  </w:r>
                  <w:r>
                    <w:rPr>
                      <w:rFonts w:cs="Arial"/>
                      <w:sz w:val="20"/>
                      <w:lang w:val="en-US"/>
                    </w:rPr>
                    <w:br/>
                  </w:r>
                  <w:r>
                    <w:rPr>
                      <w:rFonts w:cs="Arial"/>
                      <w:sz w:val="20"/>
                      <w:lang w:val="en-US"/>
                    </w:rPr>
                    <w:t>Place, Date</w:t>
                  </w:r>
                </w:p>
              </w:tc>
              <w:tc>
                <w:tcPr>
                  <w:tcW w:w="51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0E5486">
                  <w:pPr>
                    <w:pStyle w:val="Standard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_____________________________________</w:t>
                  </w:r>
                  <w:r>
                    <w:rPr>
                      <w:rFonts w:cs="Arial"/>
                      <w:sz w:val="20"/>
                      <w:lang w:val="en-US"/>
                    </w:rPr>
                    <w:br/>
                  </w:r>
                  <w:r>
                    <w:rPr>
                      <w:rFonts w:cs="Arial"/>
                      <w:sz w:val="20"/>
                      <w:lang w:val="en-US"/>
                    </w:rPr>
                    <w:t>Original signature of end-user</w:t>
                  </w:r>
                </w:p>
              </w:tc>
            </w:tr>
            <w:tr w:rsidR="00ED49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0E5486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________________________________</w:t>
                  </w:r>
                </w:p>
                <w:p w:rsidR="00ED4900" w:rsidRDefault="000E5486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Company stamp/Official seal</w:t>
                  </w:r>
                </w:p>
              </w:tc>
              <w:tc>
                <w:tcPr>
                  <w:tcW w:w="51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0E5486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_____________________________________</w:t>
                  </w:r>
                </w:p>
                <w:p w:rsidR="00ED4900" w:rsidRDefault="000E5486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Name and title of signer in block letters</w:t>
                  </w:r>
                </w:p>
              </w:tc>
            </w:tr>
          </w:tbl>
          <w:p w:rsidR="00ED4900" w:rsidRDefault="00ED4900">
            <w:pPr>
              <w:pStyle w:val="Standard"/>
              <w:jc w:val="both"/>
              <w:rPr>
                <w:rFonts w:cs="Arial"/>
                <w:b/>
                <w:sz w:val="20"/>
                <w:lang w:val="en-US"/>
              </w:rPr>
            </w:pPr>
          </w:p>
        </w:tc>
      </w:tr>
    </w:tbl>
    <w:p w:rsidR="00ED4900" w:rsidRDefault="00ED4900">
      <w:pPr>
        <w:pStyle w:val="Standard"/>
        <w:jc w:val="both"/>
        <w:rPr>
          <w:rFonts w:cs="Arial"/>
          <w:b/>
          <w:sz w:val="24"/>
          <w:szCs w:val="24"/>
          <w:lang w:val="en-US"/>
        </w:rPr>
      </w:pPr>
    </w:p>
    <w:p w:rsidR="00ED4900" w:rsidRDefault="00ED4900">
      <w:pPr>
        <w:pStyle w:val="Standard"/>
        <w:jc w:val="both"/>
        <w:rPr>
          <w:rFonts w:cs="Arial"/>
          <w:b/>
          <w:sz w:val="24"/>
          <w:szCs w:val="24"/>
          <w:lang w:val="en-US"/>
        </w:rPr>
      </w:pPr>
    </w:p>
    <w:p w:rsidR="00ED4900" w:rsidRDefault="00ED4900">
      <w:pPr>
        <w:pStyle w:val="Standard"/>
        <w:pageBreakBefore/>
        <w:spacing w:after="200" w:line="276" w:lineRule="auto"/>
        <w:rPr>
          <w:rFonts w:cs="Arial"/>
          <w:b/>
          <w:sz w:val="24"/>
          <w:szCs w:val="24"/>
          <w:lang w:val="en-US"/>
        </w:rPr>
      </w:pPr>
    </w:p>
    <w:p w:rsidR="00ED4900" w:rsidRDefault="000E5486">
      <w:pPr>
        <w:pStyle w:val="Standard"/>
        <w:jc w:val="both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Section F – Declaration of commitment with regard to technology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ED4900">
        <w:tblPrEx>
          <w:tblCellMar>
            <w:top w:w="0" w:type="dxa"/>
            <w:bottom w:w="0" w:type="dxa"/>
          </w:tblCellMar>
        </w:tblPrEx>
        <w:tc>
          <w:tcPr>
            <w:tcW w:w="974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900" w:rsidRDefault="000E5486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 accordance with the regulations of the</w:t>
            </w:r>
            <w:r>
              <w:rPr>
                <w:rFonts w:cs="Arial"/>
                <w:sz w:val="20"/>
                <w:lang w:val="en-US"/>
              </w:rPr>
              <w:t xml:space="preserve"> Federal Republic of Germany that granting of an export license is dependent on the presentation of an EUC, we (I) certify that</w:t>
            </w: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jc w:val="both"/>
            </w:pP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we (I) are (am) the final end-user of the technology specified in </w:t>
            </w:r>
            <w:r>
              <w:rPr>
                <w:rStyle w:val="Absatz-Standardschriftart"/>
                <w:rFonts w:cs="Arial"/>
                <w:b/>
                <w:sz w:val="20"/>
                <w:lang w:val="en-US"/>
              </w:rPr>
              <w:t>section B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>.</w:t>
            </w: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we (I) will provide the Federal Office for Economic</w:t>
            </w:r>
            <w:r>
              <w:rPr>
                <w:rFonts w:cs="Arial"/>
                <w:sz w:val="20"/>
                <w:lang w:val="en-US"/>
              </w:rPr>
              <w:t xml:space="preserve"> Affairs and Export Control (BAFA) of the Federal Republic of Germany with a delivery statement upon its request.</w:t>
            </w: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the technology will be treated strictly confidential.</w:t>
            </w: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jc w:val="both"/>
            </w:pP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the technology and any replica thereof will only be used for the purpose specified in </w:t>
            </w:r>
            <w:r>
              <w:rPr>
                <w:rStyle w:val="Absatz-Standardschriftart"/>
                <w:rFonts w:cs="Arial"/>
                <w:b/>
                <w:sz w:val="20"/>
                <w:lang w:val="en-US"/>
              </w:rPr>
              <w:t>se</w:t>
            </w:r>
            <w:r>
              <w:rPr>
                <w:rStyle w:val="Absatz-Standardschriftart"/>
                <w:rFonts w:cs="Arial"/>
                <w:b/>
                <w:sz w:val="20"/>
                <w:lang w:val="en-US"/>
              </w:rPr>
              <w:t>ction D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>.</w:t>
            </w: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jc w:val="both"/>
            </w:pP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we (I) shall neither pass on the technology or any replica thereof nor make knowledge available to parties other than specified in </w:t>
            </w:r>
            <w:r>
              <w:rPr>
                <w:rStyle w:val="Absatz-Standardschriftart"/>
                <w:rFonts w:cs="Arial"/>
                <w:b/>
                <w:sz w:val="20"/>
                <w:lang w:val="en-US"/>
              </w:rPr>
              <w:t>section A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>.</w:t>
            </w:r>
          </w:p>
          <w:p w:rsidR="00ED4900" w:rsidRDefault="00ED4900">
            <w:pPr>
              <w:pStyle w:val="Standard"/>
              <w:ind w:left="705" w:hanging="705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0E5486">
            <w:pPr>
              <w:pStyle w:val="Standard"/>
              <w:jc w:val="both"/>
            </w:pP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We (I) further certify that goods derived from derived goods of the technology specified in </w:t>
            </w:r>
            <w:r>
              <w:rPr>
                <w:rStyle w:val="Absatz-Standardschriftart"/>
                <w:rFonts w:cs="Arial"/>
                <w:b/>
                <w:sz w:val="20"/>
                <w:lang w:val="en-US"/>
              </w:rPr>
              <w:t xml:space="preserve">section B 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>wi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>ll</w:t>
            </w:r>
          </w:p>
          <w:p w:rsidR="00ED4900" w:rsidRDefault="000E5486">
            <w:pPr>
              <w:pStyle w:val="Listenabsatz"/>
              <w:numPr>
                <w:ilvl w:val="0"/>
                <w:numId w:val="2"/>
              </w:numPr>
              <w:ind w:left="142" w:hanging="142"/>
              <w:jc w:val="both"/>
            </w:pPr>
            <w:r>
              <w:rPr>
                <w:rStyle w:val="Absatz-Standardschriftart"/>
                <w:rFonts w:cs="Arial"/>
                <w:sz w:val="20"/>
                <w:lang w:val="en-US"/>
              </w:rPr>
              <w:t xml:space="preserve">only be used for the purpose specified in </w:t>
            </w:r>
            <w:r>
              <w:rPr>
                <w:rStyle w:val="Absatz-Standardschriftart"/>
                <w:rFonts w:cs="Arial"/>
                <w:b/>
                <w:sz w:val="20"/>
                <w:lang w:val="en-US"/>
              </w:rPr>
              <w:t>section D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>.</w:t>
            </w:r>
          </w:p>
          <w:p w:rsidR="00ED4900" w:rsidRDefault="000E5486">
            <w:pPr>
              <w:pStyle w:val="Listenabsatz"/>
              <w:numPr>
                <w:ilvl w:val="0"/>
                <w:numId w:val="3"/>
              </w:numPr>
              <w:ind w:left="142" w:hanging="142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remain in country</w:t>
            </w:r>
          </w:p>
          <w:p w:rsidR="00ED4900" w:rsidRDefault="00ED4900">
            <w:pPr>
              <w:pStyle w:val="Listenabsatz"/>
              <w:ind w:left="142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0E5486">
            <w:pPr>
              <w:pStyle w:val="Listenabsatz"/>
              <w:ind w:left="142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__________________________________________________</w:t>
            </w:r>
          </w:p>
          <w:p w:rsidR="00ED4900" w:rsidRDefault="000E5486">
            <w:pPr>
              <w:pStyle w:val="Listenabsatz"/>
              <w:ind w:left="142"/>
              <w:jc w:val="both"/>
            </w:pPr>
            <w:r>
              <w:rPr>
                <w:rStyle w:val="Absatz-Standardschriftart"/>
                <w:rFonts w:cs="Arial"/>
                <w:b/>
                <w:sz w:val="20"/>
                <w:lang w:val="en-US"/>
              </w:rPr>
              <w:t>or</w:t>
            </w:r>
            <w:r>
              <w:rPr>
                <w:rStyle w:val="Absatz-Standardschriftart"/>
                <w:rFonts w:cs="Arial"/>
                <w:sz w:val="20"/>
                <w:lang w:val="en-US"/>
              </w:rPr>
              <w:t>, consistent with the issued authorization, will only be re-exported (e.g. after incorporation) to country</w:t>
            </w:r>
          </w:p>
          <w:p w:rsidR="00ED4900" w:rsidRDefault="00ED4900">
            <w:pPr>
              <w:pStyle w:val="Listenabsatz"/>
              <w:ind w:left="142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Listenabsatz"/>
              <w:ind w:left="142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0E5486">
            <w:pPr>
              <w:pStyle w:val="Listenabsatz"/>
              <w:ind w:left="142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__________________________________________________ .</w:t>
            </w: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0E5486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We (I) further certify that</w:t>
            </w:r>
          </w:p>
          <w:p w:rsidR="00ED4900" w:rsidRDefault="000E5486">
            <w:pPr>
              <w:pStyle w:val="Listenabsatz"/>
              <w:numPr>
                <w:ilvl w:val="0"/>
                <w:numId w:val="3"/>
              </w:numPr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we (I) will neither re-export the technology nor export the derived goods or any replica thereof without prior consent of BAFA.</w:t>
            </w:r>
          </w:p>
          <w:p w:rsidR="00ED4900" w:rsidRDefault="000E5486">
            <w:pPr>
              <w:pStyle w:val="Listenabsatz"/>
              <w:numPr>
                <w:ilvl w:val="0"/>
                <w:numId w:val="3"/>
              </w:numPr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we (I) will not re-export the technology nor </w:t>
            </w:r>
            <w:r>
              <w:rPr>
                <w:rFonts w:cs="Arial"/>
                <w:sz w:val="20"/>
                <w:lang w:val="en-US"/>
              </w:rPr>
              <w:t>export any replica thereof nor derived goods to third countries without prior consent of the export control authority of our (my) country.</w:t>
            </w:r>
          </w:p>
          <w:p w:rsidR="00ED4900" w:rsidRDefault="000E5486">
            <w:pPr>
              <w:pStyle w:val="Listenabsatz"/>
              <w:numPr>
                <w:ilvl w:val="0"/>
                <w:numId w:val="3"/>
              </w:numPr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the technology, the derived goods or any replica thereof will not be re-exported/exported or otherwise nationally or </w:t>
            </w:r>
            <w:r>
              <w:rPr>
                <w:rFonts w:cs="Arial"/>
                <w:sz w:val="20"/>
                <w:lang w:val="en-US"/>
              </w:rPr>
              <w:t>internationally re-sold or transferred to a destination subject to UN, EU or OSCE embargo where that act would be in breach of the terms of that embargo.</w:t>
            </w:r>
          </w:p>
          <w:p w:rsidR="00ED4900" w:rsidRDefault="000E5486">
            <w:pPr>
              <w:pStyle w:val="Listenabsatz"/>
              <w:numPr>
                <w:ilvl w:val="0"/>
                <w:numId w:val="3"/>
              </w:numPr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the derived goods will only be delivered to a third person/company on condition that it accepts the co</w:t>
            </w:r>
            <w:r>
              <w:rPr>
                <w:rFonts w:cs="Arial"/>
                <w:sz w:val="20"/>
                <w:lang w:val="en-US"/>
              </w:rPr>
              <w:t>mmitments of the above declaration as binding for itself and on condition that it is known to be trustworthy and reliable in the observance of such commitments.</w:t>
            </w: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p w:rsidR="00ED4900" w:rsidRDefault="00ED4900">
            <w:pPr>
              <w:pStyle w:val="Standard"/>
              <w:jc w:val="both"/>
              <w:rPr>
                <w:rFonts w:cs="Arial"/>
                <w:sz w:val="20"/>
                <w:lang w:val="en-US"/>
              </w:rPr>
            </w:pPr>
          </w:p>
          <w:tbl>
            <w:tblPr>
              <w:tblW w:w="978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05"/>
              <w:gridCol w:w="5176"/>
            </w:tblGrid>
            <w:tr w:rsidR="00ED49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0E5486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br/>
                  </w:r>
                  <w:r>
                    <w:rPr>
                      <w:rFonts w:cs="Arial"/>
                      <w:sz w:val="20"/>
                      <w:lang w:val="en-US"/>
                    </w:rPr>
                    <w:t>________________________________</w:t>
                  </w:r>
                  <w:r>
                    <w:rPr>
                      <w:rFonts w:cs="Arial"/>
                      <w:sz w:val="20"/>
                      <w:lang w:val="en-US"/>
                    </w:rPr>
                    <w:br/>
                  </w:r>
                  <w:r>
                    <w:rPr>
                      <w:rFonts w:cs="Arial"/>
                      <w:sz w:val="20"/>
                      <w:lang w:val="en-US"/>
                    </w:rPr>
                    <w:t>Place, Date</w:t>
                  </w:r>
                </w:p>
              </w:tc>
              <w:tc>
                <w:tcPr>
                  <w:tcW w:w="51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0E5486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_____________________________________</w:t>
                  </w:r>
                  <w:r>
                    <w:rPr>
                      <w:rFonts w:cs="Arial"/>
                      <w:sz w:val="20"/>
                      <w:lang w:val="en-US"/>
                    </w:rPr>
                    <w:br/>
                  </w:r>
                  <w:r>
                    <w:rPr>
                      <w:rFonts w:cs="Arial"/>
                      <w:sz w:val="20"/>
                      <w:lang w:val="en-US"/>
                    </w:rPr>
                    <w:t>Origin</w:t>
                  </w:r>
                  <w:r>
                    <w:rPr>
                      <w:rFonts w:cs="Arial"/>
                      <w:sz w:val="20"/>
                      <w:lang w:val="en-US"/>
                    </w:rPr>
                    <w:t xml:space="preserve">al signature of the end-user </w:t>
                  </w:r>
                </w:p>
              </w:tc>
            </w:tr>
            <w:tr w:rsidR="00ED49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0E5486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________________________________</w:t>
                  </w:r>
                </w:p>
                <w:p w:rsidR="00ED4900" w:rsidRDefault="000E5486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Company stamp/Official seal</w:t>
                  </w:r>
                </w:p>
              </w:tc>
              <w:tc>
                <w:tcPr>
                  <w:tcW w:w="51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ED4900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</w:p>
                <w:p w:rsidR="00ED4900" w:rsidRDefault="000E5486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_____________________________________</w:t>
                  </w:r>
                </w:p>
                <w:p w:rsidR="00ED4900" w:rsidRDefault="000E5486">
                  <w:pPr>
                    <w:pStyle w:val="Standard"/>
                    <w:jc w:val="both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Name and title of signer in block letters</w:t>
                  </w:r>
                </w:p>
              </w:tc>
            </w:tr>
          </w:tbl>
          <w:p w:rsidR="00ED4900" w:rsidRDefault="00ED4900">
            <w:pPr>
              <w:pStyle w:val="Standard"/>
              <w:ind w:left="705" w:hanging="705"/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:rsidR="00ED4900" w:rsidRDefault="00ED4900">
      <w:pPr>
        <w:pStyle w:val="Standard"/>
        <w:jc w:val="both"/>
        <w:rPr>
          <w:rFonts w:cs="Arial"/>
          <w:sz w:val="24"/>
          <w:szCs w:val="24"/>
          <w:lang w:val="en-US"/>
        </w:rPr>
      </w:pPr>
    </w:p>
    <w:sectPr w:rsidR="00ED4900">
      <w:headerReference w:type="default" r:id="rId7"/>
      <w:pgSz w:w="11906" w:h="16838"/>
      <w:pgMar w:top="1418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486" w:rsidRDefault="000E5486">
      <w:pPr>
        <w:spacing w:after="0" w:line="240" w:lineRule="auto"/>
      </w:pPr>
      <w:r>
        <w:separator/>
      </w:r>
    </w:p>
  </w:endnote>
  <w:endnote w:type="continuationSeparator" w:id="0">
    <w:p w:rsidR="000E5486" w:rsidRDefault="000E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486" w:rsidRDefault="000E54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5486" w:rsidRDefault="000E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A45" w:rsidRDefault="000E5486">
    <w:pPr>
      <w:pStyle w:val="Kopfzeile"/>
      <w:jc w:val="right"/>
      <w:rPr>
        <w:b/>
        <w:sz w:val="20"/>
        <w:lang w:val="en-US"/>
      </w:rPr>
    </w:pPr>
    <w:r>
      <w:rPr>
        <w:b/>
        <w:sz w:val="20"/>
        <w:lang w:val="en-US"/>
      </w:rPr>
      <w:t xml:space="preserve">Anlage C 1: EUC for the export and transfer of </w:t>
    </w:r>
    <w:r>
      <w:rPr>
        <w:b/>
        <w:sz w:val="20"/>
        <w:lang w:val="en-US"/>
      </w:rPr>
      <w:br/>
    </w:r>
    <w:r>
      <w:rPr>
        <w:b/>
        <w:sz w:val="20"/>
        <w:lang w:val="en-US"/>
      </w:rPr>
      <w:t>dual-use items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961"/>
    <w:multiLevelType w:val="multilevel"/>
    <w:tmpl w:val="98F67B92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C951ACB"/>
    <w:multiLevelType w:val="multilevel"/>
    <w:tmpl w:val="3FC2837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9C1390A"/>
    <w:multiLevelType w:val="multilevel"/>
    <w:tmpl w:val="DD3491D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D4900"/>
    <w:rsid w:val="000E5486"/>
    <w:rsid w:val="00C3019A"/>
    <w:rsid w:val="00E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87555-7F4C-4FCE-8FFB-7786127D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">
    <w:name w:val="Überschrift 1"/>
    <w:basedOn w:val="Standard"/>
    <w:next w:val="Standard"/>
    <w:pPr>
      <w:keepNext/>
      <w:jc w:val="both"/>
      <w:outlineLvl w:val="0"/>
    </w:pPr>
    <w:rPr>
      <w:rFonts w:cs="Arial"/>
      <w:b/>
      <w:sz w:val="24"/>
      <w:szCs w:val="24"/>
      <w:lang w:val="en-US"/>
    </w:rPr>
  </w:style>
  <w:style w:type="paragraph" w:customStyle="1" w:styleId="berschrift2">
    <w:name w:val="Überschrift 2"/>
    <w:basedOn w:val="Standard"/>
    <w:next w:val="Standard"/>
    <w:pPr>
      <w:keepNext/>
      <w:jc w:val="both"/>
      <w:outlineLvl w:val="1"/>
    </w:pPr>
    <w:rPr>
      <w:rFonts w:cs="Arial"/>
      <w:i/>
      <w:sz w:val="20"/>
      <w:lang w:val="en-US"/>
    </w:rPr>
  </w:style>
  <w:style w:type="paragraph" w:customStyle="1" w:styleId="berschrift3">
    <w:name w:val="Überschrift 3"/>
    <w:basedOn w:val="Standard"/>
    <w:next w:val="Standard"/>
    <w:pPr>
      <w:keepNext/>
      <w:jc w:val="center"/>
      <w:outlineLvl w:val="2"/>
    </w:pPr>
    <w:rPr>
      <w:rFonts w:cs="Arial"/>
      <w:b/>
      <w:smallCaps/>
      <w:sz w:val="24"/>
      <w:szCs w:val="24"/>
      <w:lang w:val="en-US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Arial" w:eastAsia="Times New Roman" w:hAnsi="Arial"/>
      <w:szCs w:val="20"/>
      <w:lang w:eastAsia="de-DE"/>
    </w:rPr>
  </w:style>
  <w:style w:type="character" w:customStyle="1" w:styleId="Absatz-Standardschriftart">
    <w:name w:val="Absatz-Standardschriftart"/>
  </w:style>
  <w:style w:type="paragraph" w:customStyle="1" w:styleId="Kopfzeile">
    <w:name w:val="Kopfzeile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Arial" w:eastAsia="Times New Roman" w:hAnsi="Arial" w:cs="Times New Roman"/>
      <w:szCs w:val="20"/>
      <w:lang w:eastAsia="de-DE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ascii="Arial" w:eastAsia="Times New Roman" w:hAnsi="Arial" w:cs="Times New Roman"/>
      <w:szCs w:val="20"/>
      <w:lang w:eastAsia="de-DE"/>
    </w:rPr>
  </w:style>
  <w:style w:type="paragraph" w:customStyle="1" w:styleId="Listenabsatz">
    <w:name w:val="Listenabsatz"/>
    <w:basedOn w:val="Standard"/>
    <w:pPr>
      <w:ind w:left="720"/>
    </w:pPr>
  </w:style>
  <w:style w:type="paragraph" w:customStyle="1" w:styleId="Sprechblasentext">
    <w:name w:val="Sprechblasentext"/>
    <w:basedOn w:val="Standar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Lucida Grande" w:eastAsia="Times New Roman" w:hAnsi="Lucida Grande" w:cs="Lucida Grande"/>
      <w:sz w:val="18"/>
      <w:szCs w:val="18"/>
      <w:lang w:eastAsia="de-DE"/>
    </w:rPr>
  </w:style>
  <w:style w:type="character" w:customStyle="1" w:styleId="Kommentarzeichen">
    <w:name w:val="Kommentarzeichen"/>
    <w:basedOn w:val="Absatz-Standardschriftart"/>
    <w:rPr>
      <w:sz w:val="18"/>
      <w:szCs w:val="18"/>
    </w:rPr>
  </w:style>
  <w:style w:type="paragraph" w:customStyle="1" w:styleId="Kommentartext">
    <w:name w:val="Kommentartext"/>
    <w:basedOn w:val="Standard"/>
    <w:rPr>
      <w:sz w:val="24"/>
      <w:szCs w:val="24"/>
    </w:rPr>
  </w:style>
  <w:style w:type="character" w:customStyle="1" w:styleId="KommentartextZchn">
    <w:name w:val="Kommentartext Zchn"/>
    <w:basedOn w:val="Absatz-Standardschriftart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ommentarthema">
    <w:name w:val="Kommentarthema"/>
    <w:basedOn w:val="Kommentartext"/>
    <w:next w:val="Kommentartext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Textkrper">
    <w:name w:val="Textkörper"/>
    <w:basedOn w:val="Standard"/>
    <w:pPr>
      <w:tabs>
        <w:tab w:val="left" w:pos="426"/>
      </w:tabs>
      <w:spacing w:line="360" w:lineRule="auto"/>
      <w:jc w:val="both"/>
    </w:pPr>
    <w:rPr>
      <w:rFonts w:cs="Arial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rPr>
      <w:rFonts w:ascii="Arial" w:eastAsia="Times New Roman" w:hAnsi="Arial" w:cs="Arial"/>
      <w:sz w:val="18"/>
      <w:szCs w:val="18"/>
      <w:lang w:val="en-US" w:eastAsia="de-DE"/>
    </w:rPr>
  </w:style>
  <w:style w:type="paragraph" w:customStyle="1" w:styleId="Textkrper2">
    <w:name w:val="Textkörper 2"/>
    <w:basedOn w:val="Standard"/>
    <w:pPr>
      <w:tabs>
        <w:tab w:val="left" w:pos="426"/>
      </w:tabs>
      <w:ind w:right="1168"/>
      <w:jc w:val="both"/>
    </w:pPr>
    <w:rPr>
      <w:rFonts w:cs="Arial"/>
      <w:sz w:val="18"/>
      <w:szCs w:val="18"/>
      <w:lang w:val="en-US"/>
    </w:rPr>
  </w:style>
  <w:style w:type="character" w:customStyle="1" w:styleId="Textkrper2Zchn">
    <w:name w:val="Textkörper 2 Zchn"/>
    <w:basedOn w:val="Absatz-Standardschriftart"/>
    <w:rPr>
      <w:rFonts w:ascii="Arial" w:eastAsia="Times New Roman" w:hAnsi="Arial" w:cs="Arial"/>
      <w:sz w:val="18"/>
      <w:szCs w:val="18"/>
      <w:lang w:val="en-US" w:eastAsia="de-DE"/>
    </w:rPr>
  </w:style>
  <w:style w:type="paragraph" w:customStyle="1" w:styleId="Textkrper-Zeileneinzug">
    <w:name w:val="Textkörper-Zeileneinzug"/>
    <w:basedOn w:val="Standard"/>
    <w:pPr>
      <w:ind w:left="1276" w:hanging="1276"/>
    </w:pPr>
    <w:rPr>
      <w:rFonts w:cs="Arial"/>
      <w:b/>
      <w:sz w:val="24"/>
      <w:szCs w:val="24"/>
      <w:lang w:val="en-US"/>
    </w:rPr>
  </w:style>
  <w:style w:type="character" w:customStyle="1" w:styleId="Textkrper-ZeileneinzugZchn">
    <w:name w:val="Textkörper-Zeileneinzug Zchn"/>
    <w:basedOn w:val="Absatz-Standardschriftart"/>
    <w:rPr>
      <w:rFonts w:ascii="Arial" w:eastAsia="Times New Roman" w:hAnsi="Arial" w:cs="Arial"/>
      <w:b/>
      <w:sz w:val="24"/>
      <w:szCs w:val="24"/>
      <w:lang w:val="en-US" w:eastAsia="de-DE"/>
    </w:rPr>
  </w:style>
  <w:style w:type="paragraph" w:customStyle="1" w:styleId="Textkrper3">
    <w:name w:val="Textkörper 3"/>
    <w:basedOn w:val="Standard"/>
    <w:pPr>
      <w:jc w:val="both"/>
    </w:pPr>
    <w:rPr>
      <w:rFonts w:cs="Arial"/>
      <w:sz w:val="24"/>
      <w:szCs w:val="24"/>
      <w:lang w:val="en-US"/>
    </w:rPr>
  </w:style>
  <w:style w:type="character" w:customStyle="1" w:styleId="Textkrper3Zchn">
    <w:name w:val="Textkörper 3 Zchn"/>
    <w:basedOn w:val="Absatz-Standardschriftart"/>
    <w:rPr>
      <w:rFonts w:ascii="Arial" w:eastAsia="Times New Roman" w:hAnsi="Arial" w:cs="Arial"/>
      <w:sz w:val="24"/>
      <w:szCs w:val="24"/>
      <w:lang w:val="en-US" w:eastAsia="de-DE"/>
    </w:rPr>
  </w:style>
  <w:style w:type="character" w:customStyle="1" w:styleId="berschrift1Zchn">
    <w:name w:val="Überschrift 1 Zchn"/>
    <w:basedOn w:val="Absatz-Standardschriftart"/>
    <w:rPr>
      <w:rFonts w:ascii="Arial" w:eastAsia="Times New Roman" w:hAnsi="Arial" w:cs="Arial"/>
      <w:b/>
      <w:sz w:val="24"/>
      <w:szCs w:val="24"/>
      <w:lang w:val="en-US" w:eastAsia="de-DE"/>
    </w:rPr>
  </w:style>
  <w:style w:type="character" w:customStyle="1" w:styleId="berschrift2Zchn">
    <w:name w:val="Überschrift 2 Zchn"/>
    <w:basedOn w:val="Absatz-Standardschriftart"/>
    <w:rPr>
      <w:rFonts w:ascii="Arial" w:eastAsia="Times New Roman" w:hAnsi="Arial" w:cs="Arial"/>
      <w:i/>
      <w:sz w:val="20"/>
      <w:szCs w:val="20"/>
      <w:lang w:val="en-US" w:eastAsia="de-DE"/>
    </w:rPr>
  </w:style>
  <w:style w:type="character" w:customStyle="1" w:styleId="berschrift3Zchn">
    <w:name w:val="Überschrift 3 Zchn"/>
    <w:basedOn w:val="Absatz-Standardschriftart"/>
    <w:rPr>
      <w:rFonts w:ascii="Arial" w:eastAsia="Times New Roman" w:hAnsi="Arial" w:cs="Arial"/>
      <w:b/>
      <w:smallCaps/>
      <w:sz w:val="24"/>
      <w:szCs w:val="24"/>
      <w:lang w:val="en-US" w:eastAsia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8B6375A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8B6375A1.dotm</Template>
  <TotalTime>1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Pietzsch</dc:creator>
  <cp:lastModifiedBy>Chris Roth</cp:lastModifiedBy>
  <cp:revision>2</cp:revision>
  <dcterms:created xsi:type="dcterms:W3CDTF">2018-06-14T21:11:00Z</dcterms:created>
  <dcterms:modified xsi:type="dcterms:W3CDTF">2018-06-14T21:11:00Z</dcterms:modified>
</cp:coreProperties>
</file>